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F590A" w:rsidRDefault="00000000">
      <w:pPr>
        <w:pBdr>
          <w:top w:val="nil"/>
          <w:left w:val="nil"/>
          <w:bottom w:val="nil"/>
          <w:right w:val="nil"/>
          <w:between w:val="nil"/>
        </w:pBdr>
        <w:spacing w:before="51"/>
        <w:ind w:right="113"/>
        <w:jc w:val="right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Rzeszów, 1</w:t>
      </w:r>
      <w:r>
        <w:rPr>
          <w:rFonts w:ascii="Calibri" w:eastAsia="Calibri" w:hAnsi="Calibri" w:cs="Calibri"/>
          <w:sz w:val="24"/>
          <w:szCs w:val="24"/>
        </w:rPr>
        <w:t>3</w:t>
      </w:r>
      <w:r>
        <w:rPr>
          <w:rFonts w:ascii="Calibri" w:eastAsia="Calibri" w:hAnsi="Calibri" w:cs="Calibri"/>
          <w:color w:val="000000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03</w:t>
      </w:r>
      <w:r>
        <w:rPr>
          <w:rFonts w:ascii="Calibri" w:eastAsia="Calibri" w:hAnsi="Calibri" w:cs="Calibri"/>
          <w:color w:val="000000"/>
          <w:sz w:val="24"/>
          <w:szCs w:val="24"/>
        </w:rPr>
        <w:t>.202</w:t>
      </w:r>
      <w:r>
        <w:rPr>
          <w:rFonts w:ascii="Calibri" w:eastAsia="Calibri" w:hAnsi="Calibri" w:cs="Calibri"/>
          <w:sz w:val="24"/>
          <w:szCs w:val="24"/>
        </w:rPr>
        <w:t>6</w:t>
      </w:r>
    </w:p>
    <w:p w14:paraId="00000002" w14:textId="77777777" w:rsidR="00EF590A" w:rsidRDefault="00EF590A">
      <w:pPr>
        <w:pBdr>
          <w:top w:val="nil"/>
          <w:left w:val="nil"/>
          <w:bottom w:val="nil"/>
          <w:right w:val="nil"/>
          <w:between w:val="nil"/>
        </w:pBdr>
        <w:spacing w:before="27"/>
        <w:rPr>
          <w:rFonts w:ascii="Calibri" w:eastAsia="Calibri" w:hAnsi="Calibri" w:cs="Calibri"/>
          <w:color w:val="000000"/>
          <w:sz w:val="24"/>
          <w:szCs w:val="24"/>
        </w:rPr>
      </w:pPr>
    </w:p>
    <w:p w14:paraId="00000003" w14:textId="57EB32CA" w:rsidR="00EF590A" w:rsidRDefault="00000000">
      <w:pPr>
        <w:ind w:right="4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Regulamin uczestnictwa w Jarmarku podczas </w:t>
      </w:r>
      <w:r w:rsidR="00F5545F">
        <w:rPr>
          <w:rFonts w:ascii="Calibri" w:eastAsia="Calibri" w:hAnsi="Calibri" w:cs="Calibri"/>
          <w:b/>
          <w:bCs/>
          <w:sz w:val="24"/>
          <w:szCs w:val="24"/>
        </w:rPr>
        <w:t>„</w:t>
      </w:r>
      <w:r>
        <w:rPr>
          <w:rFonts w:ascii="Calibri" w:eastAsia="Calibri" w:hAnsi="Calibri" w:cs="Calibri"/>
          <w:b/>
          <w:bCs/>
          <w:sz w:val="24"/>
          <w:szCs w:val="24"/>
        </w:rPr>
        <w:t xml:space="preserve">Święta </w:t>
      </w:r>
      <w:proofErr w:type="spellStart"/>
      <w:r>
        <w:rPr>
          <w:rFonts w:ascii="Calibri" w:eastAsia="Calibri" w:hAnsi="Calibri" w:cs="Calibri"/>
          <w:b/>
          <w:bCs/>
          <w:sz w:val="24"/>
          <w:szCs w:val="24"/>
        </w:rPr>
        <w:t>Paniagi</w:t>
      </w:r>
      <w:proofErr w:type="spellEnd"/>
      <w:r w:rsidR="00F5545F">
        <w:rPr>
          <w:rFonts w:ascii="Calibri" w:eastAsia="Calibri" w:hAnsi="Calibri" w:cs="Calibri"/>
          <w:b/>
          <w:bCs/>
          <w:sz w:val="24"/>
          <w:szCs w:val="24"/>
        </w:rPr>
        <w:t>”</w:t>
      </w:r>
    </w:p>
    <w:p w14:paraId="00000004" w14:textId="77777777" w:rsidR="00EF590A" w:rsidRDefault="00000000">
      <w:pPr>
        <w:widowControl/>
        <w:spacing w:after="160" w:line="259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w dniach 01.05 - 03.05.2026 r. w Rzeszowie</w:t>
      </w:r>
    </w:p>
    <w:p w14:paraId="00000005" w14:textId="77777777" w:rsidR="00EF590A" w:rsidRDefault="00EF590A">
      <w:pPr>
        <w:pBdr>
          <w:top w:val="nil"/>
          <w:left w:val="nil"/>
          <w:bottom w:val="nil"/>
          <w:right w:val="nil"/>
          <w:between w:val="nil"/>
        </w:pBdr>
        <w:spacing w:before="70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14:paraId="00000006" w14:textId="77777777" w:rsidR="00EF590A" w:rsidRDefault="00000000">
      <w:pPr>
        <w:ind w:right="2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§ 1</w:t>
      </w:r>
    </w:p>
    <w:p w14:paraId="00000007" w14:textId="77777777" w:rsidR="00EF590A" w:rsidRDefault="00000000">
      <w:pPr>
        <w:ind w:right="2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Postanowienia ogólne</w:t>
      </w:r>
    </w:p>
    <w:p w14:paraId="00000008" w14:textId="77777777" w:rsidR="00EF590A" w:rsidRDefault="00EF590A">
      <w:pPr>
        <w:ind w:right="2"/>
        <w:jc w:val="both"/>
        <w:rPr>
          <w:rFonts w:ascii="Calibri" w:eastAsia="Calibri" w:hAnsi="Calibri" w:cs="Calibri"/>
          <w:b/>
          <w:bCs/>
          <w:sz w:val="24"/>
          <w:szCs w:val="24"/>
        </w:rPr>
      </w:pPr>
    </w:p>
    <w:p w14:paraId="00000009" w14:textId="77777777" w:rsidR="00EF59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3"/>
        </w:tabs>
        <w:spacing w:line="272" w:lineRule="auto"/>
        <w:ind w:left="273" w:hanging="1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Dysponentem oraz operatorem udostępnianej powierzchni wystawienniczej jest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ProAktyw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Paweł Pieniążek z siedzibą w Zgłobień, adres Zgłobień 15, 36-046, zwanym dalej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ProAktyw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14:paraId="0000000A" w14:textId="77777777" w:rsidR="00EF59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16"/>
        </w:tabs>
        <w:spacing w:line="268" w:lineRule="auto"/>
        <w:ind w:left="316" w:hanging="200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Uczestnictwo jako wystawca w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  <w:sz w:val="24"/>
          <w:szCs w:val="24"/>
        </w:rPr>
        <w:t xml:space="preserve">jarmarku </w:t>
      </w:r>
      <w:r>
        <w:rPr>
          <w:rFonts w:ascii="Calibri" w:eastAsia="Calibri" w:hAnsi="Calibri" w:cs="Calibri"/>
          <w:sz w:val="24"/>
          <w:szCs w:val="24"/>
        </w:rPr>
        <w:t>podczas wydarzenia</w:t>
      </w:r>
      <w:r>
        <w:rPr>
          <w:rFonts w:ascii="Calibri" w:eastAsia="Calibri" w:hAnsi="Calibri" w:cs="Calibri"/>
          <w:color w:val="000000"/>
          <w:sz w:val="24"/>
          <w:szCs w:val="24"/>
        </w:rPr>
        <w:t>.: „Świ</w:t>
      </w:r>
      <w:r>
        <w:rPr>
          <w:rFonts w:ascii="Calibri" w:eastAsia="Calibri" w:hAnsi="Calibri" w:cs="Calibri"/>
          <w:sz w:val="24"/>
          <w:szCs w:val="24"/>
        </w:rPr>
        <w:t xml:space="preserve">ęto </w:t>
      </w:r>
      <w:proofErr w:type="spellStart"/>
      <w:r>
        <w:rPr>
          <w:rFonts w:ascii="Calibri" w:eastAsia="Calibri" w:hAnsi="Calibri" w:cs="Calibri"/>
          <w:sz w:val="24"/>
          <w:szCs w:val="24"/>
        </w:rPr>
        <w:t>Paniagi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” (zwanym dalej Wydarzeniem) jest płatne. Uzyskanie szczegółowych informacji w tym zakresie dostępne jest pod numerem telefonu 500 048 200 (od poniedziałku do piątku w godzinach od 11.00 do 1</w:t>
      </w:r>
      <w:r>
        <w:rPr>
          <w:rFonts w:ascii="Calibri" w:eastAsia="Calibri" w:hAnsi="Calibri" w:cs="Calibri"/>
          <w:sz w:val="24"/>
          <w:szCs w:val="24"/>
        </w:rPr>
        <w:t>4</w:t>
      </w:r>
      <w:r>
        <w:rPr>
          <w:rFonts w:ascii="Calibri" w:eastAsia="Calibri" w:hAnsi="Calibri" w:cs="Calibri"/>
          <w:color w:val="000000"/>
          <w:sz w:val="24"/>
          <w:szCs w:val="24"/>
        </w:rPr>
        <w:t>.00) lub pod adresem mailowym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hyperlink r:id="rId6">
        <w:r>
          <w:rPr>
            <w:rFonts w:ascii="Calibri" w:eastAsia="Calibri" w:hAnsi="Calibri" w:cs="Calibri"/>
            <w:color w:val="0563C1"/>
            <w:sz w:val="25"/>
            <w:szCs w:val="25"/>
            <w:u w:val="single"/>
          </w:rPr>
          <w:t>jarmarknapaniadze@gmail.com</w:t>
        </w:r>
      </w:hyperlink>
      <w:r>
        <w:rPr>
          <w:rFonts w:ascii="Calibri" w:eastAsia="Calibri" w:hAnsi="Calibri" w:cs="Calibri"/>
          <w:sz w:val="25"/>
          <w:szCs w:val="25"/>
        </w:rPr>
        <w:t>.</w:t>
      </w:r>
    </w:p>
    <w:p w14:paraId="0000000B" w14:textId="77777777" w:rsidR="00EF59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73"/>
        </w:tabs>
        <w:spacing w:line="272" w:lineRule="auto"/>
        <w:ind w:left="273" w:hanging="157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Regulamin uczestnictwa w Wydarzeniu, zwany dalej Regulaminem, ustala zasady zgłoszeń Wnioskodawców.</w:t>
      </w:r>
    </w:p>
    <w:p w14:paraId="0000000C" w14:textId="77777777" w:rsidR="00EF590A" w:rsidRDefault="00EF590A">
      <w:pPr>
        <w:tabs>
          <w:tab w:val="left" w:pos="273"/>
        </w:tabs>
        <w:spacing w:line="272" w:lineRule="auto"/>
        <w:ind w:left="116"/>
        <w:jc w:val="both"/>
        <w:rPr>
          <w:rFonts w:ascii="Calibri" w:eastAsia="Calibri" w:hAnsi="Calibri" w:cs="Calibri"/>
          <w:sz w:val="24"/>
          <w:szCs w:val="24"/>
        </w:rPr>
      </w:pPr>
    </w:p>
    <w:p w14:paraId="0000000D" w14:textId="77777777" w:rsidR="00EF590A" w:rsidRDefault="00EF590A">
      <w:pPr>
        <w:tabs>
          <w:tab w:val="left" w:pos="273"/>
        </w:tabs>
        <w:spacing w:line="272" w:lineRule="auto"/>
        <w:ind w:left="116"/>
        <w:jc w:val="both"/>
        <w:rPr>
          <w:rFonts w:ascii="Calibri" w:eastAsia="Calibri" w:hAnsi="Calibri" w:cs="Calibri"/>
          <w:sz w:val="24"/>
          <w:szCs w:val="24"/>
        </w:rPr>
      </w:pPr>
    </w:p>
    <w:p w14:paraId="0000000E" w14:textId="77777777" w:rsidR="00EF590A" w:rsidRDefault="00000000">
      <w:pPr>
        <w:ind w:right="2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§ 2</w:t>
      </w:r>
    </w:p>
    <w:p w14:paraId="0000000F" w14:textId="77777777" w:rsidR="00EF590A" w:rsidRDefault="00000000">
      <w:pPr>
        <w:tabs>
          <w:tab w:val="left" w:pos="273"/>
        </w:tabs>
        <w:spacing w:line="272" w:lineRule="auto"/>
        <w:ind w:left="11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Wymogi stawiane Wnioskodawcom</w:t>
      </w:r>
    </w:p>
    <w:p w14:paraId="00000010" w14:textId="77777777" w:rsidR="00EF590A" w:rsidRDefault="00EF590A">
      <w:pPr>
        <w:tabs>
          <w:tab w:val="left" w:pos="273"/>
        </w:tabs>
        <w:spacing w:line="272" w:lineRule="auto"/>
        <w:ind w:left="116"/>
        <w:jc w:val="center"/>
        <w:rPr>
          <w:rFonts w:ascii="Calibri" w:eastAsia="Calibri" w:hAnsi="Calibri" w:cs="Calibri"/>
          <w:sz w:val="24"/>
          <w:szCs w:val="24"/>
        </w:rPr>
      </w:pPr>
    </w:p>
    <w:p w14:paraId="00000011" w14:textId="77777777" w:rsidR="00EF590A" w:rsidRDefault="00000000">
      <w:pPr>
        <w:tabs>
          <w:tab w:val="left" w:pos="273"/>
        </w:tabs>
        <w:spacing w:line="272" w:lineRule="auto"/>
        <w:ind w:left="116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 Wnioskodawca musi oferować asortyment o charakterze wpisującym się w poniższą tematykę obejmującym minimum 1 z kategorii tj.:</w:t>
      </w:r>
    </w:p>
    <w:p w14:paraId="00000012" w14:textId="77777777" w:rsidR="00EF590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4"/>
        </w:tabs>
        <w:spacing w:before="33" w:line="206" w:lineRule="auto"/>
        <w:ind w:left="116" w:right="49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a) rękodzieło,</w:t>
      </w:r>
    </w:p>
    <w:p w14:paraId="00000013" w14:textId="77777777" w:rsidR="00EF590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4"/>
        </w:tabs>
        <w:spacing w:before="33" w:line="206" w:lineRule="auto"/>
        <w:ind w:left="116" w:right="496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b) produkty spożywcze,</w:t>
      </w:r>
    </w:p>
    <w:p w14:paraId="00000014" w14:textId="77777777" w:rsidR="00EF590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4"/>
        </w:tabs>
        <w:spacing w:before="33" w:line="206" w:lineRule="auto"/>
        <w:ind w:left="116" w:right="49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c) gastronomia,</w:t>
      </w:r>
    </w:p>
    <w:p w14:paraId="00000015" w14:textId="77777777" w:rsidR="00EF590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4"/>
        </w:tabs>
        <w:spacing w:before="33" w:line="206" w:lineRule="auto"/>
        <w:ind w:left="116" w:right="49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d) biżuteria,</w:t>
      </w:r>
    </w:p>
    <w:p w14:paraId="00000016" w14:textId="77777777" w:rsidR="00EF590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4"/>
        </w:tabs>
        <w:spacing w:before="33" w:line="206" w:lineRule="auto"/>
        <w:ind w:left="116" w:right="496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e) </w:t>
      </w:r>
      <w:r>
        <w:rPr>
          <w:rFonts w:ascii="Calibri" w:eastAsia="Calibri" w:hAnsi="Calibri" w:cs="Calibri"/>
          <w:sz w:val="24"/>
          <w:szCs w:val="24"/>
        </w:rPr>
        <w:t>browary i winnice,</w:t>
      </w:r>
    </w:p>
    <w:p w14:paraId="00000017" w14:textId="77777777" w:rsidR="00EF590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4"/>
        </w:tabs>
        <w:spacing w:before="33" w:line="206" w:lineRule="auto"/>
        <w:ind w:left="116" w:right="496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4"/>
          <w:szCs w:val="24"/>
        </w:rPr>
        <w:t xml:space="preserve"> f)</w:t>
      </w:r>
      <w:r>
        <w:rPr>
          <w:rFonts w:ascii="Calibri" w:eastAsia="Calibri" w:hAnsi="Calibri" w:cs="Calibri"/>
          <w:sz w:val="26"/>
          <w:szCs w:val="26"/>
        </w:rPr>
        <w:t xml:space="preserve"> </w:t>
      </w:r>
      <w:r>
        <w:rPr>
          <w:rFonts w:ascii="Calibri" w:eastAsia="Calibri" w:hAnsi="Calibri" w:cs="Calibri"/>
          <w:sz w:val="23"/>
          <w:szCs w:val="23"/>
        </w:rPr>
        <w:t xml:space="preserve">fundacje lub inne instytucje, które mają do zaprezentowania ciekawą ofertę produktową         </w:t>
      </w:r>
    </w:p>
    <w:p w14:paraId="00000018" w14:textId="77777777" w:rsidR="00EF590A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14"/>
        </w:tabs>
        <w:spacing w:before="33" w:line="206" w:lineRule="auto"/>
        <w:ind w:left="116" w:right="496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z w:val="23"/>
          <w:szCs w:val="23"/>
        </w:rPr>
        <w:t xml:space="preserve">     lub usługową.</w:t>
      </w:r>
    </w:p>
    <w:p w14:paraId="00000019" w14:textId="77777777" w:rsidR="00EF590A" w:rsidRDefault="00EF590A">
      <w:pPr>
        <w:tabs>
          <w:tab w:val="left" w:pos="273"/>
        </w:tabs>
        <w:spacing w:line="272" w:lineRule="auto"/>
        <w:ind w:left="116"/>
        <w:jc w:val="center"/>
        <w:rPr>
          <w:rFonts w:ascii="Calibri" w:eastAsia="Calibri" w:hAnsi="Calibri" w:cs="Calibri"/>
          <w:sz w:val="24"/>
          <w:szCs w:val="24"/>
        </w:rPr>
      </w:pPr>
    </w:p>
    <w:p w14:paraId="0000001A" w14:textId="77777777" w:rsidR="00EF590A" w:rsidRDefault="00EF590A">
      <w:pPr>
        <w:tabs>
          <w:tab w:val="left" w:pos="273"/>
        </w:tabs>
        <w:spacing w:line="272" w:lineRule="auto"/>
        <w:rPr>
          <w:rFonts w:ascii="Calibri" w:eastAsia="Calibri" w:hAnsi="Calibri" w:cs="Calibri"/>
        </w:rPr>
      </w:pPr>
    </w:p>
    <w:p w14:paraId="0000001B" w14:textId="77777777" w:rsidR="00EF590A" w:rsidRDefault="00000000">
      <w:pPr>
        <w:tabs>
          <w:tab w:val="left" w:pos="273"/>
        </w:tabs>
        <w:spacing w:line="272" w:lineRule="auto"/>
        <w:ind w:left="116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§3</w:t>
      </w:r>
    </w:p>
    <w:p w14:paraId="0000001C" w14:textId="77777777" w:rsidR="00EF590A" w:rsidRDefault="00000000">
      <w:pPr>
        <w:tabs>
          <w:tab w:val="left" w:pos="273"/>
        </w:tabs>
        <w:spacing w:line="272" w:lineRule="auto"/>
        <w:ind w:left="116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Sposób aplikacji przez Wnioskodawcę </w:t>
      </w:r>
    </w:p>
    <w:p w14:paraId="0000001D" w14:textId="77777777" w:rsidR="00EF590A" w:rsidRDefault="00EF590A">
      <w:pPr>
        <w:tabs>
          <w:tab w:val="left" w:pos="273"/>
        </w:tabs>
        <w:spacing w:line="272" w:lineRule="auto"/>
        <w:ind w:left="116"/>
        <w:jc w:val="center"/>
        <w:rPr>
          <w:rFonts w:ascii="Calibri" w:eastAsia="Calibri" w:hAnsi="Calibri" w:cs="Calibri"/>
          <w:sz w:val="24"/>
          <w:szCs w:val="24"/>
        </w:rPr>
      </w:pPr>
    </w:p>
    <w:p w14:paraId="0000001E" w14:textId="77777777" w:rsidR="00EF590A" w:rsidRDefault="00000000">
      <w:pPr>
        <w:tabs>
          <w:tab w:val="left" w:pos="314"/>
        </w:tabs>
        <w:spacing w:line="26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1. Formularz zgłoszeniowy dla Wnioskodawców jest dostępny na stronie </w:t>
      </w:r>
      <w:hyperlink r:id="rId7">
        <w:r>
          <w:rPr>
            <w:rFonts w:ascii="Calibri" w:eastAsia="Calibri" w:hAnsi="Calibri" w:cs="Calibri"/>
            <w:color w:val="000000"/>
            <w:sz w:val="24"/>
            <w:szCs w:val="24"/>
            <w:u w:val="single"/>
          </w:rPr>
          <w:t>www.estrada.rzeszow.pl</w:t>
        </w:r>
      </w:hyperlink>
    </w:p>
    <w:p w14:paraId="0000001F" w14:textId="77777777" w:rsidR="00EF590A" w:rsidRDefault="00000000">
      <w:pPr>
        <w:tabs>
          <w:tab w:val="left" w:pos="314"/>
        </w:tabs>
        <w:spacing w:line="268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2. Wnioskodawca składa prawidłowo wypełniony i podpisany formularz zgłoszeniowy przesyłając jego </w:t>
      </w:r>
      <w:r>
        <w:rPr>
          <w:rFonts w:ascii="Calibri" w:eastAsia="Calibri" w:hAnsi="Calibri" w:cs="Calibri"/>
          <w:b/>
          <w:bCs/>
          <w:sz w:val="24"/>
          <w:szCs w:val="24"/>
        </w:rPr>
        <w:t>skan</w:t>
      </w: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b/>
          <w:bCs/>
          <w:sz w:val="24"/>
          <w:szCs w:val="24"/>
        </w:rPr>
        <w:t>oraz zdjęcia asortymentu</w:t>
      </w:r>
      <w:r>
        <w:rPr>
          <w:rFonts w:ascii="Calibri" w:eastAsia="Calibri" w:hAnsi="Calibri" w:cs="Calibri"/>
          <w:sz w:val="24"/>
          <w:szCs w:val="24"/>
        </w:rPr>
        <w:t xml:space="preserve"> na adres poczty elektronicznej: </w:t>
      </w:r>
      <w:hyperlink r:id="rId8">
        <w:r>
          <w:rPr>
            <w:rFonts w:ascii="Calibri" w:eastAsia="Calibri" w:hAnsi="Calibri" w:cs="Calibri"/>
            <w:color w:val="0563C1"/>
            <w:sz w:val="25"/>
            <w:szCs w:val="25"/>
            <w:u w:val="single"/>
          </w:rPr>
          <w:t>jarmarknapaniadze@gmail.com</w:t>
        </w:r>
      </w:hyperlink>
      <w:r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>w terminie od 13.03.2026 do 10.04.2026r. do godziny 9:00.</w:t>
      </w:r>
    </w:p>
    <w:p w14:paraId="00000020" w14:textId="77777777" w:rsidR="00EF590A" w:rsidRDefault="00000000">
      <w:pPr>
        <w:tabs>
          <w:tab w:val="left" w:pos="273"/>
        </w:tabs>
        <w:spacing w:line="272" w:lineRule="auto"/>
        <w:rPr>
          <w:rFonts w:ascii="Calibri" w:eastAsia="Calibri" w:hAnsi="Calibri" w:cs="Calibri"/>
          <w:sz w:val="24"/>
          <w:szCs w:val="24"/>
        </w:rPr>
      </w:pPr>
      <w:bookmarkStart w:id="0" w:name="_heading=h.mfdh95l3vw73" w:colFirst="0" w:colLast="0"/>
      <w:bookmarkEnd w:id="0"/>
      <w:r>
        <w:rPr>
          <w:rFonts w:ascii="Calibri" w:eastAsia="Calibri" w:hAnsi="Calibri" w:cs="Calibri"/>
          <w:sz w:val="24"/>
          <w:szCs w:val="24"/>
        </w:rPr>
        <w:t>3. Przesyłając prawidłowo wypełniony i podpisany formularz zgłoszeniowy Wnioskodawca wyraża zgodę na zasady uczestnictwa w Wydarzeniu określone w niniejszym Regulaminie.</w:t>
      </w:r>
    </w:p>
    <w:p w14:paraId="00000021" w14:textId="77777777" w:rsidR="00EF590A" w:rsidRDefault="00EF590A">
      <w:pPr>
        <w:tabs>
          <w:tab w:val="left" w:pos="273"/>
        </w:tabs>
        <w:spacing w:line="272" w:lineRule="auto"/>
        <w:rPr>
          <w:rFonts w:ascii="Calibri" w:eastAsia="Calibri" w:hAnsi="Calibri" w:cs="Calibri"/>
          <w:sz w:val="24"/>
          <w:szCs w:val="24"/>
        </w:rPr>
      </w:pPr>
      <w:bookmarkStart w:id="1" w:name="_heading=h.6cqpevgljxg8" w:colFirst="0" w:colLast="0"/>
      <w:bookmarkEnd w:id="1"/>
    </w:p>
    <w:p w14:paraId="00000022" w14:textId="77777777" w:rsidR="00EF590A" w:rsidRDefault="00EF590A">
      <w:pPr>
        <w:tabs>
          <w:tab w:val="left" w:pos="273"/>
        </w:tabs>
        <w:spacing w:line="272" w:lineRule="auto"/>
        <w:rPr>
          <w:rFonts w:ascii="Calibri" w:eastAsia="Calibri" w:hAnsi="Calibri" w:cs="Calibri"/>
          <w:sz w:val="24"/>
          <w:szCs w:val="24"/>
        </w:rPr>
      </w:pPr>
      <w:bookmarkStart w:id="2" w:name="_heading=h.m3tuap9hwlg6" w:colFirst="0" w:colLast="0"/>
      <w:bookmarkEnd w:id="2"/>
    </w:p>
    <w:p w14:paraId="00000023" w14:textId="77777777" w:rsidR="00EF590A" w:rsidRDefault="00EF590A">
      <w:pPr>
        <w:tabs>
          <w:tab w:val="left" w:pos="273"/>
        </w:tabs>
        <w:spacing w:line="272" w:lineRule="auto"/>
        <w:rPr>
          <w:rFonts w:ascii="Calibri" w:eastAsia="Calibri" w:hAnsi="Calibri" w:cs="Calibri"/>
          <w:sz w:val="24"/>
          <w:szCs w:val="24"/>
        </w:rPr>
      </w:pPr>
      <w:bookmarkStart w:id="3" w:name="_heading=h.wv2g9ei4v1rh" w:colFirst="0" w:colLast="0"/>
      <w:bookmarkEnd w:id="3"/>
    </w:p>
    <w:p w14:paraId="00000024" w14:textId="77777777" w:rsidR="00EF590A" w:rsidRDefault="00EF590A">
      <w:pPr>
        <w:tabs>
          <w:tab w:val="left" w:pos="314"/>
        </w:tabs>
        <w:spacing w:line="268" w:lineRule="auto"/>
        <w:rPr>
          <w:rFonts w:ascii="Calibri" w:eastAsia="Calibri" w:hAnsi="Calibri" w:cs="Calibri"/>
          <w:sz w:val="24"/>
          <w:szCs w:val="24"/>
        </w:rPr>
      </w:pPr>
    </w:p>
    <w:p w14:paraId="00000025" w14:textId="77777777" w:rsidR="00EF590A" w:rsidRDefault="00EF590A">
      <w:pPr>
        <w:ind w:right="4"/>
        <w:jc w:val="center"/>
        <w:rPr>
          <w:rFonts w:ascii="Calibri" w:eastAsia="Calibri" w:hAnsi="Calibri" w:cs="Calibri"/>
          <w:sz w:val="24"/>
          <w:szCs w:val="24"/>
        </w:rPr>
      </w:pPr>
    </w:p>
    <w:p w14:paraId="00000026" w14:textId="77777777" w:rsidR="00EF590A" w:rsidRDefault="00EF590A">
      <w:pPr>
        <w:ind w:right="4"/>
        <w:jc w:val="center"/>
        <w:rPr>
          <w:rFonts w:ascii="Calibri" w:eastAsia="Calibri" w:hAnsi="Calibri" w:cs="Calibri"/>
          <w:sz w:val="24"/>
          <w:szCs w:val="24"/>
        </w:rPr>
      </w:pPr>
    </w:p>
    <w:p w14:paraId="00000027" w14:textId="77777777" w:rsidR="00EF590A" w:rsidRDefault="00000000">
      <w:pPr>
        <w:ind w:right="4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§4 </w:t>
      </w:r>
    </w:p>
    <w:p w14:paraId="00000028" w14:textId="77777777" w:rsidR="00EF590A" w:rsidRDefault="00000000">
      <w:pPr>
        <w:ind w:right="4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Sposób podejmowania decyzji o udziale Wnioskodawcy w Wydarzeniu</w:t>
      </w:r>
    </w:p>
    <w:p w14:paraId="00000029" w14:textId="77777777" w:rsidR="00EF590A" w:rsidRDefault="00EF590A">
      <w:pPr>
        <w:tabs>
          <w:tab w:val="left" w:pos="314"/>
        </w:tabs>
        <w:spacing w:line="268" w:lineRule="auto"/>
        <w:rPr>
          <w:rFonts w:ascii="Calibri" w:eastAsia="Calibri" w:hAnsi="Calibri" w:cs="Calibri"/>
          <w:sz w:val="24"/>
          <w:szCs w:val="24"/>
        </w:rPr>
      </w:pPr>
    </w:p>
    <w:p w14:paraId="0000002A" w14:textId="77777777" w:rsidR="00EF590A" w:rsidRDefault="00000000">
      <w:pPr>
        <w:tabs>
          <w:tab w:val="left" w:pos="324"/>
        </w:tabs>
        <w:spacing w:before="30" w:line="208" w:lineRule="auto"/>
        <w:ind w:right="4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1. Wysłanie formularza nie jest jednoznaczne z zakwalifikowaniem się do udziału w Wydarzeniu.</w:t>
      </w:r>
    </w:p>
    <w:p w14:paraId="0000002B" w14:textId="77777777" w:rsidR="00EF590A" w:rsidRDefault="00000000">
      <w:pPr>
        <w:tabs>
          <w:tab w:val="left" w:pos="322"/>
        </w:tabs>
        <w:spacing w:before="30" w:line="208" w:lineRule="auto"/>
        <w:ind w:right="4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2. Decyzję o zakwalifikowaniu się Wnioskodawcy do udziału w Wydarzeniu</w:t>
      </w:r>
      <w:r>
        <w:rPr>
          <w:rFonts w:ascii="Calibri" w:eastAsia="Calibri" w:hAnsi="Calibri" w:cs="Calibri"/>
          <w:color w:val="FF0000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podejmuje </w:t>
      </w:r>
      <w:proofErr w:type="spellStart"/>
      <w:r>
        <w:rPr>
          <w:rFonts w:ascii="Calibri" w:eastAsia="Calibri" w:hAnsi="Calibri" w:cs="Calibri"/>
          <w:sz w:val="24"/>
          <w:szCs w:val="24"/>
        </w:rPr>
        <w:t>ProAktyw</w:t>
      </w:r>
      <w:proofErr w:type="spellEnd"/>
      <w:r>
        <w:rPr>
          <w:rFonts w:ascii="Calibri" w:eastAsia="Calibri" w:hAnsi="Calibri" w:cs="Calibri"/>
          <w:sz w:val="24"/>
          <w:szCs w:val="24"/>
        </w:rPr>
        <w:t>, na podstawie kompletnego i prawidłowo wypełnionego formularza aplikacyjnego oraz zdjęć asortymentu przesłanych przez Wnioskodawcę.</w:t>
      </w:r>
    </w:p>
    <w:p w14:paraId="0000002C" w14:textId="77777777" w:rsidR="00EF590A" w:rsidRDefault="00000000">
      <w:pPr>
        <w:tabs>
          <w:tab w:val="left" w:pos="273"/>
        </w:tabs>
        <w:spacing w:line="272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3. Decyzja </w:t>
      </w:r>
      <w:proofErr w:type="spellStart"/>
      <w:r>
        <w:rPr>
          <w:rFonts w:ascii="Calibri" w:eastAsia="Calibri" w:hAnsi="Calibri" w:cs="Calibri"/>
          <w:sz w:val="24"/>
          <w:szCs w:val="24"/>
        </w:rPr>
        <w:t>ProAktyw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jest ostateczna i Wnioskodawcy nie przysługuje od niej odwołanie.</w:t>
      </w:r>
    </w:p>
    <w:p w14:paraId="0000002D" w14:textId="77777777" w:rsidR="00EF590A" w:rsidRDefault="00000000">
      <w:pPr>
        <w:tabs>
          <w:tab w:val="left" w:pos="322"/>
        </w:tabs>
        <w:spacing w:before="30" w:line="208" w:lineRule="auto"/>
        <w:ind w:right="4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4. </w:t>
      </w:r>
      <w:proofErr w:type="spellStart"/>
      <w:r>
        <w:rPr>
          <w:rFonts w:ascii="Calibri" w:eastAsia="Calibri" w:hAnsi="Calibri" w:cs="Calibri"/>
          <w:sz w:val="24"/>
          <w:szCs w:val="24"/>
        </w:rPr>
        <w:t>ProAktyw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poinformuje mailowo do dnia 13 kwietnia 2026 r. Wnioskodawców, którzy zakwalifikowali się do udziału w Wydarzeniu. Nieotrzymanie zwrotnego maila w tym przedmiocie jest równoznaczne z niezakwalifikowaniem się Wnioskodawcy na tegoroczną edycję Wydarzenia.</w:t>
      </w:r>
    </w:p>
    <w:p w14:paraId="0000002E" w14:textId="77777777" w:rsidR="00EF590A" w:rsidRDefault="00000000">
      <w:pPr>
        <w:tabs>
          <w:tab w:val="left" w:pos="322"/>
        </w:tabs>
        <w:spacing w:before="30" w:line="208" w:lineRule="auto"/>
        <w:ind w:right="452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5. Pomiędzy </w:t>
      </w:r>
      <w:proofErr w:type="spellStart"/>
      <w:r>
        <w:rPr>
          <w:rFonts w:ascii="Calibri" w:eastAsia="Calibri" w:hAnsi="Calibri" w:cs="Calibri"/>
          <w:sz w:val="24"/>
          <w:szCs w:val="24"/>
        </w:rPr>
        <w:t>ProAktyw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a zakwalifikowanym do udziału w Wydarzeniu Wnioskodawcą zostanie podpisana umowa  oraz regulamin, które określają zasady uczestnictwa w Wydarzeniu.</w:t>
      </w:r>
    </w:p>
    <w:p w14:paraId="0000002F" w14:textId="77777777" w:rsidR="00EF590A" w:rsidRDefault="00EF590A">
      <w:pPr>
        <w:tabs>
          <w:tab w:val="left" w:pos="273"/>
        </w:tabs>
        <w:spacing w:line="272" w:lineRule="auto"/>
        <w:rPr>
          <w:rFonts w:ascii="Calibri" w:eastAsia="Calibri" w:hAnsi="Calibri" w:cs="Calibri"/>
        </w:rPr>
      </w:pPr>
    </w:p>
    <w:p w14:paraId="00000030" w14:textId="77777777" w:rsidR="00EF590A" w:rsidRDefault="00000000">
      <w:pPr>
        <w:spacing w:before="238"/>
        <w:ind w:left="1" w:right="2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§ 5</w:t>
      </w:r>
    </w:p>
    <w:p w14:paraId="00000031" w14:textId="77777777" w:rsidR="00EF590A" w:rsidRDefault="00000000">
      <w:pPr>
        <w:spacing w:before="33"/>
        <w:ind w:left="1" w:right="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Polityka prywatności i poufności</w:t>
      </w:r>
    </w:p>
    <w:p w14:paraId="00000032" w14:textId="77777777" w:rsidR="00EF590A" w:rsidRDefault="00EF590A">
      <w:pPr>
        <w:pBdr>
          <w:top w:val="nil"/>
          <w:left w:val="nil"/>
          <w:bottom w:val="nil"/>
          <w:right w:val="nil"/>
          <w:between w:val="nil"/>
        </w:pBdr>
        <w:spacing w:before="54"/>
        <w:rPr>
          <w:rFonts w:ascii="Calibri" w:eastAsia="Calibri" w:hAnsi="Calibri" w:cs="Calibri"/>
          <w:b/>
          <w:bCs/>
          <w:color w:val="FF0000"/>
          <w:sz w:val="24"/>
          <w:szCs w:val="24"/>
        </w:rPr>
      </w:pPr>
    </w:p>
    <w:p w14:paraId="00000033" w14:textId="77777777" w:rsidR="00EF590A" w:rsidRDefault="00000000">
      <w:pPr>
        <w:tabs>
          <w:tab w:val="left" w:pos="291"/>
        </w:tabs>
        <w:spacing w:line="259" w:lineRule="auto"/>
        <w:ind w:right="369"/>
        <w:rPr>
          <w:rFonts w:ascii="Calibri" w:eastAsia="Calibri" w:hAnsi="Calibri" w:cs="Calibri"/>
          <w:sz w:val="24"/>
          <w:szCs w:val="24"/>
        </w:rPr>
      </w:pPr>
      <w:proofErr w:type="spellStart"/>
      <w:r>
        <w:rPr>
          <w:rFonts w:ascii="Calibri" w:eastAsia="Calibri" w:hAnsi="Calibri" w:cs="Calibri"/>
          <w:sz w:val="24"/>
          <w:szCs w:val="24"/>
        </w:rPr>
        <w:t>ProAktyw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gwarantuje poufność Wnioskodawców oraz wszelkich danych osobowych udostępnianych przez Wnioskodawców w związku z Wydarzeniem. W stosunku do danych osób wskazanych do kontaktu mają zastosowanie przepisy określone w art. 13 ust. 1 i ust. 2 rozporządzenia Parlamentu Europejskiego i Rady (UE) 2016/679 z 27.4.2016r. w sprawie ochrony osób fizycznych w związku z przetwarzaniem danych osobowych i w sprawie swobodnego przepływu takich danych oraz uchylenia dyrektywy 95/46/WE (RODO).</w:t>
      </w:r>
    </w:p>
    <w:p w14:paraId="00000034" w14:textId="77777777" w:rsidR="00EF590A" w:rsidRDefault="00EF590A">
      <w:pPr>
        <w:tabs>
          <w:tab w:val="left" w:pos="291"/>
        </w:tabs>
        <w:spacing w:line="259" w:lineRule="auto"/>
        <w:ind w:right="369"/>
        <w:rPr>
          <w:rFonts w:ascii="Calibri" w:eastAsia="Calibri" w:hAnsi="Calibri" w:cs="Calibri"/>
          <w:color w:val="FF0000"/>
          <w:sz w:val="18"/>
          <w:szCs w:val="18"/>
        </w:rPr>
      </w:pPr>
    </w:p>
    <w:sectPr w:rsidR="00EF590A">
      <w:pgSz w:w="11910" w:h="16840"/>
      <w:pgMar w:top="1080" w:right="1300" w:bottom="280" w:left="130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0A471A1B-6BC5-4DE2-BD27-0B8F01B0D8DE}"/>
    <w:embedBold r:id="rId2" w:fontKey="{03F096A1-2E98-47CC-B589-283F902D6E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ABC951F9-2CF7-459D-ABE5-70915C30F0C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AD9C0669-C554-485A-8CD7-526F5CBBE589}"/>
    <w:embedBold r:id="rId5" w:fontKey="{CB807233-A601-4186-AF1E-CE41A173952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0F63298B-A9EC-45EC-85EA-EEAAA8AE687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6E09EB"/>
    <w:multiLevelType w:val="multilevel"/>
    <w:tmpl w:val="5D18E3FE"/>
    <w:lvl w:ilvl="0">
      <w:start w:val="1"/>
      <w:numFmt w:val="decimal"/>
      <w:lvlText w:val="%1."/>
      <w:lvlJc w:val="left"/>
      <w:pPr>
        <w:ind w:left="274" w:hanging="159"/>
      </w:pPr>
    </w:lvl>
    <w:lvl w:ilvl="1">
      <w:start w:val="1"/>
      <w:numFmt w:val="lowerLetter"/>
      <w:lvlText w:val="%2."/>
      <w:lvlJc w:val="left"/>
      <w:pPr>
        <w:ind w:left="308" w:hanging="193"/>
      </w:pPr>
      <w:rPr>
        <w:rFonts w:ascii="Lucida Sans" w:eastAsia="Lucida Sans" w:hAnsi="Lucida Sans" w:cs="Lucida Sans"/>
        <w:b w:val="0"/>
        <w:bCs w:val="0"/>
        <w:i w:val="0"/>
        <w:iCs w:val="0"/>
        <w:sz w:val="19"/>
        <w:szCs w:val="19"/>
      </w:rPr>
    </w:lvl>
    <w:lvl w:ilvl="2">
      <w:numFmt w:val="bullet"/>
      <w:lvlText w:val="•"/>
      <w:lvlJc w:val="left"/>
      <w:pPr>
        <w:ind w:left="1300" w:hanging="193"/>
      </w:pPr>
    </w:lvl>
    <w:lvl w:ilvl="3">
      <w:numFmt w:val="bullet"/>
      <w:lvlText w:val="•"/>
      <w:lvlJc w:val="left"/>
      <w:pPr>
        <w:ind w:left="2301" w:hanging="193"/>
      </w:pPr>
    </w:lvl>
    <w:lvl w:ilvl="4">
      <w:numFmt w:val="bullet"/>
      <w:lvlText w:val="•"/>
      <w:lvlJc w:val="left"/>
      <w:pPr>
        <w:ind w:left="3302" w:hanging="193"/>
      </w:pPr>
    </w:lvl>
    <w:lvl w:ilvl="5">
      <w:numFmt w:val="bullet"/>
      <w:lvlText w:val="•"/>
      <w:lvlJc w:val="left"/>
      <w:pPr>
        <w:ind w:left="4302" w:hanging="193"/>
      </w:pPr>
    </w:lvl>
    <w:lvl w:ilvl="6">
      <w:numFmt w:val="bullet"/>
      <w:lvlText w:val="•"/>
      <w:lvlJc w:val="left"/>
      <w:pPr>
        <w:ind w:left="5303" w:hanging="193"/>
      </w:pPr>
    </w:lvl>
    <w:lvl w:ilvl="7">
      <w:numFmt w:val="bullet"/>
      <w:lvlText w:val="•"/>
      <w:lvlJc w:val="left"/>
      <w:pPr>
        <w:ind w:left="6304" w:hanging="193"/>
      </w:pPr>
    </w:lvl>
    <w:lvl w:ilvl="8">
      <w:numFmt w:val="bullet"/>
      <w:lvlText w:val="•"/>
      <w:lvlJc w:val="left"/>
      <w:pPr>
        <w:ind w:left="7304" w:hanging="193"/>
      </w:pPr>
    </w:lvl>
  </w:abstractNum>
  <w:num w:numId="1" w16cid:durableId="396826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90A"/>
    <w:rsid w:val="00392927"/>
    <w:rsid w:val="00663F3A"/>
    <w:rsid w:val="00EF590A"/>
    <w:rsid w:val="00F55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14F77F"/>
  <w15:docId w15:val="{63EBB0DA-82B8-419D-B307-D65044B2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pPr>
      <w:ind w:left="116"/>
    </w:pPr>
    <w:rPr>
      <w:sz w:val="19"/>
      <w:szCs w:val="19"/>
    </w:rPr>
  </w:style>
  <w:style w:type="paragraph" w:styleId="Akapitzlist">
    <w:name w:val="List Paragraph"/>
    <w:uiPriority w:val="1"/>
    <w:qFormat/>
    <w:pPr>
      <w:ind w:left="116"/>
    </w:pPr>
  </w:style>
  <w:style w:type="paragraph" w:customStyle="1" w:styleId="TableParagraph">
    <w:name w:val="Table Paragraph"/>
    <w:uiPriority w:val="1"/>
    <w:qFormat/>
  </w:style>
  <w:style w:type="character" w:styleId="Hipercze">
    <w:name w:val="Hyperlink"/>
    <w:basedOn w:val="Domylnaczcionkaakapitu"/>
    <w:uiPriority w:val="99"/>
    <w:unhideWhenUsed/>
    <w:rsid w:val="00942005"/>
    <w:rPr>
      <w:color w:val="0000FF" w:themeColor="hyperlink"/>
      <w:u w:val="single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rmarknapaniadze@gmail.com" TargetMode="Externa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hyperlink" Target="http://www.estrada.rzeszow.pl" TargetMode="Externa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armarknapaniadze@gmail.com" TargetMode="Externa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VaGCN9aHUuAfJVt9Ls1++5dcEPA==">CgMxLjAyDmgubWZkaDk1bDN2dzczMg5oLjZjcXBldmdsanhnODIOaC5tM3R1YXA5aHdsZzYyDmgud3YyZzllaTR2MXJoOAByITEydlNKMDIwdmhObm11SXdETHhySk5UMThQUkZqYnU3Mw==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74444682D26814DA2BACAE79F5546F4" ma:contentTypeVersion="12" ma:contentTypeDescription="Utwórz nowy dokument." ma:contentTypeScope="" ma:versionID="f6f86e6be604535710e0cde0ef5f786f">
  <xsd:schema xmlns:xsd="http://www.w3.org/2001/XMLSchema" xmlns:xs="http://www.w3.org/2001/XMLSchema" xmlns:p="http://schemas.microsoft.com/office/2006/metadata/properties" xmlns:ns2="fc3e8cee-f9f5-4a0f-8e3d-da856a9a3c0d" xmlns:ns3="27a8b3ac-c8cb-4e01-aafa-0a43839b08b7" targetNamespace="http://schemas.microsoft.com/office/2006/metadata/properties" ma:root="true" ma:fieldsID="0b011924a5a33e0bdc085c0acafaae62" ns2:_="" ns3:_="">
    <xsd:import namespace="fc3e8cee-f9f5-4a0f-8e3d-da856a9a3c0d"/>
    <xsd:import namespace="27a8b3ac-c8cb-4e01-aafa-0a43839b08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e8cee-f9f5-4a0f-8e3d-da856a9a3c0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Tagi obrazów" ma:readOnly="false" ma:fieldId="{5cf76f15-5ced-4ddc-b409-7134ff3c332f}" ma:taxonomyMulti="true" ma:sspId="83f72d56-28e9-4313-a05e-005f5518a3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8b3ac-c8cb-4e01-aafa-0a43839b08b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5bcd619-feb5-447c-8d3d-9db953f12f34}" ma:internalName="TaxCatchAll" ma:showField="CatchAllData" ma:web="27a8b3ac-c8cb-4e01-aafa-0a43839b08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7a8b3ac-c8cb-4e01-aafa-0a43839b08b7" xsi:nil="true"/>
    <lcf76f155ced4ddcb4097134ff3c332f xmlns="fc3e8cee-f9f5-4a0f-8e3d-da856a9a3c0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EC31F98-D2A9-442C-B013-8F9C7CE31342}"/>
</file>

<file path=customXml/itemProps3.xml><?xml version="1.0" encoding="utf-8"?>
<ds:datastoreItem xmlns:ds="http://schemas.openxmlformats.org/officeDocument/2006/customXml" ds:itemID="{8E520FC5-C8CE-48F6-8E14-15DB4E37C33B}"/>
</file>

<file path=customXml/itemProps4.xml><?xml version="1.0" encoding="utf-8"?>
<ds:datastoreItem xmlns:ds="http://schemas.openxmlformats.org/officeDocument/2006/customXml" ds:itemID="{A3AF007E-BF02-4406-A425-F2982960DB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467</Words>
  <Characters>2802</Characters>
  <Application>Microsoft Office Word</Application>
  <DocSecurity>0</DocSecurity>
  <Lines>23</Lines>
  <Paragraphs>6</Paragraphs>
  <ScaleCrop>false</ScaleCrop>
  <Company/>
  <LinksUpToDate>false</LinksUpToDate>
  <CharactersWithSpaces>3263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ProAktyw</dc:creator>
  <cp:lastModifiedBy>Paweł Pieniążek</cp:lastModifiedBy>
  <cp:revision>2</cp:revision>
  <dcterms:created xsi:type="dcterms:W3CDTF">2026-03-11T15:17:00Z</dcterms:created>
  <dcterms:modified xsi:type="dcterms:W3CDTF">2026-03-11T15:17:00Z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2025-10-03T00:00:00Z</vt:filetime>
  </property>
  <property fmtid="{D5CDD505-2E9C-101B-9397-08002B2CF9AE}" pid="5" name="Producer">
    <vt:lpwstr>GPL Ghostscript 9.26</vt:lpwstr>
  </property>
  <property fmtid="{D5CDD505-2E9C-101B-9397-08002B2CF9AE}" pid="6" name="ContentTypeId">
    <vt:lpwstr>0x010100774444682D26814DA2BACAE79F5546F4</vt:lpwstr>
  </property>
</Properties>
</file>